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a79a31532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fb9e85910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Lynch Tract,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d23ff7fd54e5d" /><Relationship Type="http://schemas.openxmlformats.org/officeDocument/2006/relationships/numbering" Target="/word/numbering.xml" Id="Rcd809911345a480d" /><Relationship Type="http://schemas.openxmlformats.org/officeDocument/2006/relationships/settings" Target="/word/settings.xml" Id="R720d327c725546d7" /><Relationship Type="http://schemas.openxmlformats.org/officeDocument/2006/relationships/image" Target="/word/media/241f9a55-99ff-4cbc-8795-b25d53f65248.png" Id="R01bfb9e8591040de" /></Relationships>
</file>