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b58c386a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ecc75b1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6c0a5eb44522" /><Relationship Type="http://schemas.openxmlformats.org/officeDocument/2006/relationships/numbering" Target="/word/numbering.xml" Id="R288899176e704cad" /><Relationship Type="http://schemas.openxmlformats.org/officeDocument/2006/relationships/settings" Target="/word/settings.xml" Id="R3a7847bf7ca5406b" /><Relationship Type="http://schemas.openxmlformats.org/officeDocument/2006/relationships/image" Target="/word/media/b03297e3-c8c6-4696-8e32-f9c106e6152f.png" Id="R627cecc75b194123" /></Relationships>
</file>