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f4428573d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f943d33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Lynns Ranchettes,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3e00332c84159" /><Relationship Type="http://schemas.openxmlformats.org/officeDocument/2006/relationships/numbering" Target="/word/numbering.xml" Id="R7380edf64b3b4251" /><Relationship Type="http://schemas.openxmlformats.org/officeDocument/2006/relationships/settings" Target="/word/settings.xml" Id="Rf8912bb7f3674f6d" /><Relationship Type="http://schemas.openxmlformats.org/officeDocument/2006/relationships/image" Target="/word/media/75f6fb32-dc6e-4e92-a0c6-60b09c522fe8.png" Id="R6bd2f943d33743b5" /></Relationships>
</file>