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a58033c58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c1f6619f2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Lyns 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1d28187414c2d" /><Relationship Type="http://schemas.openxmlformats.org/officeDocument/2006/relationships/numbering" Target="/word/numbering.xml" Id="R5dfa0ab4529e4aa4" /><Relationship Type="http://schemas.openxmlformats.org/officeDocument/2006/relationships/settings" Target="/word/settings.xml" Id="Raf090e02bdea466c" /><Relationship Type="http://schemas.openxmlformats.org/officeDocument/2006/relationships/image" Target="/word/media/00467cfe-e5a0-4a90-91d8-3385cdf2b65b.png" Id="R93bc1f6619f24e2d" /></Relationships>
</file>