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b0a80a5fd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7c17c7ddac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MacAdam,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ca2f3c6bc496e" /><Relationship Type="http://schemas.openxmlformats.org/officeDocument/2006/relationships/numbering" Target="/word/numbering.xml" Id="R5ff6c6a2894f4bf0" /><Relationship Type="http://schemas.openxmlformats.org/officeDocument/2006/relationships/settings" Target="/word/settings.xml" Id="R326c79ee2b0c462b" /><Relationship Type="http://schemas.openxmlformats.org/officeDocument/2006/relationships/image" Target="/word/media/3c6ba16f-e732-4c62-bc25-85d848b56cc5.png" Id="Rfc7c17c7ddac4ec9" /></Relationships>
</file>