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d51d6f22b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9d67b1a8c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f99c8e2ff4e01" /><Relationship Type="http://schemas.openxmlformats.org/officeDocument/2006/relationships/numbering" Target="/word/numbering.xml" Id="R9fe4020e1c3b4e5a" /><Relationship Type="http://schemas.openxmlformats.org/officeDocument/2006/relationships/settings" Target="/word/settings.xml" Id="Rbbbbcaa841944032" /><Relationship Type="http://schemas.openxmlformats.org/officeDocument/2006/relationships/image" Target="/word/media/fc18ec2d-4d85-4733-87a6-e456c5e84cf0.png" Id="Rac19d67b1a8c49ed" /></Relationships>
</file>