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97c87397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54fa29799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Macedon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7887b1b234055" /><Relationship Type="http://schemas.openxmlformats.org/officeDocument/2006/relationships/numbering" Target="/word/numbering.xml" Id="R63dce2edd6194feb" /><Relationship Type="http://schemas.openxmlformats.org/officeDocument/2006/relationships/settings" Target="/word/settings.xml" Id="R092c4288643f4cb0" /><Relationship Type="http://schemas.openxmlformats.org/officeDocument/2006/relationships/image" Target="/word/media/5039632e-92aa-4548-bf70-c60768ef2664.png" Id="R0d354fa2979942e2" /></Relationships>
</file>