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f149c9707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1ea4ce37c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Macedonia Neighborhood,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c2ef8f8ec4e92" /><Relationship Type="http://schemas.openxmlformats.org/officeDocument/2006/relationships/numbering" Target="/word/numbering.xml" Id="R9d9b3bef638a46a0" /><Relationship Type="http://schemas.openxmlformats.org/officeDocument/2006/relationships/settings" Target="/word/settings.xml" Id="Rdb4eab3e714e4bb4" /><Relationship Type="http://schemas.openxmlformats.org/officeDocument/2006/relationships/image" Target="/word/media/409d43d8-1f43-4cbd-abc4-9b4da1fc934a.png" Id="Raba1ea4ce37c4b0a" /></Relationships>
</file>