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327ce4b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caefd47d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Mackenzie,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aee293704232" /><Relationship Type="http://schemas.openxmlformats.org/officeDocument/2006/relationships/numbering" Target="/word/numbering.xml" Id="Rd981bc0a76f14519" /><Relationship Type="http://schemas.openxmlformats.org/officeDocument/2006/relationships/settings" Target="/word/settings.xml" Id="Re041f7b590014d4e" /><Relationship Type="http://schemas.openxmlformats.org/officeDocument/2006/relationships/image" Target="/word/media/99b024ee-0b20-4d60-a4aa-18fbc06ca593.png" Id="R240caefd47dd452a" /></Relationships>
</file>