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1a4ee6ff5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be1f08b9c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Madawaska,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52b8c154e4fcd" /><Relationship Type="http://schemas.openxmlformats.org/officeDocument/2006/relationships/numbering" Target="/word/numbering.xml" Id="R837f7fd77a4742cb" /><Relationship Type="http://schemas.openxmlformats.org/officeDocument/2006/relationships/settings" Target="/word/settings.xml" Id="R63d3e24cb3f447dc" /><Relationship Type="http://schemas.openxmlformats.org/officeDocument/2006/relationships/image" Target="/word/media/9dd60b38-c66d-45d8-a4a1-1d68927b96e9.png" Id="Rec8be1f08b9c46f5" /></Relationships>
</file>