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ee8f6283f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c713f703b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Madeline Court,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b73fd0ea54a86" /><Relationship Type="http://schemas.openxmlformats.org/officeDocument/2006/relationships/numbering" Target="/word/numbering.xml" Id="R84bb2f2471344948" /><Relationship Type="http://schemas.openxmlformats.org/officeDocument/2006/relationships/settings" Target="/word/settings.xml" Id="R9dbb08e37b8e4ddd" /><Relationship Type="http://schemas.openxmlformats.org/officeDocument/2006/relationships/image" Target="/word/media/385d51ed-f48d-4a5b-9bc0-e872ef8442e6.png" Id="R542c713f703b4162" /></Relationships>
</file>