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b66ed68a1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13829c006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Magda,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a779868784c7a" /><Relationship Type="http://schemas.openxmlformats.org/officeDocument/2006/relationships/numbering" Target="/word/numbering.xml" Id="Rc8fb640c5a484be7" /><Relationship Type="http://schemas.openxmlformats.org/officeDocument/2006/relationships/settings" Target="/word/settings.xml" Id="Rfcc23470bf474611" /><Relationship Type="http://schemas.openxmlformats.org/officeDocument/2006/relationships/image" Target="/word/media/b7e1ae51-056e-40e1-85ff-1b0bf608562a.png" Id="Rd6213829c0064b6e" /></Relationships>
</file>