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e9cdb288a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b3342856c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Magna Manors,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9ea4c3aab4c0c" /><Relationship Type="http://schemas.openxmlformats.org/officeDocument/2006/relationships/numbering" Target="/word/numbering.xml" Id="Rea864cc1984a49fe" /><Relationship Type="http://schemas.openxmlformats.org/officeDocument/2006/relationships/settings" Target="/word/settings.xml" Id="R67cc8b4db6864168" /><Relationship Type="http://schemas.openxmlformats.org/officeDocument/2006/relationships/image" Target="/word/media/11263c4e-a0c7-4a49-bdff-8a5412aa5a78.png" Id="R65fb3342856c4d5e" /></Relationships>
</file>