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94ec345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4c76851c3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e61e874504ea0" /><Relationship Type="http://schemas.openxmlformats.org/officeDocument/2006/relationships/numbering" Target="/word/numbering.xml" Id="Rcd70104919e74fa9" /><Relationship Type="http://schemas.openxmlformats.org/officeDocument/2006/relationships/settings" Target="/word/settings.xml" Id="Re0ef5f7768e04b18" /><Relationship Type="http://schemas.openxmlformats.org/officeDocument/2006/relationships/image" Target="/word/media/2e75194a-8d0c-4a26-94f7-ad4eddbee8a5.png" Id="R3c74c76851c348c8" /></Relationships>
</file>