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dc648372b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c065713c1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Majestic Canyon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cadaf04984dea" /><Relationship Type="http://schemas.openxmlformats.org/officeDocument/2006/relationships/numbering" Target="/word/numbering.xml" Id="R0110b73903d04e05" /><Relationship Type="http://schemas.openxmlformats.org/officeDocument/2006/relationships/settings" Target="/word/settings.xml" Id="Re91f7baf4fc84be9" /><Relationship Type="http://schemas.openxmlformats.org/officeDocument/2006/relationships/image" Target="/word/media/c035ad37-d205-4365-b53d-289603ba06bd.png" Id="R1dec065713c149fd" /></Relationships>
</file>