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39b516d9d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b365fbc6c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Major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88b96f8e54ca0" /><Relationship Type="http://schemas.openxmlformats.org/officeDocument/2006/relationships/numbering" Target="/word/numbering.xml" Id="R60d12f1ce575449f" /><Relationship Type="http://schemas.openxmlformats.org/officeDocument/2006/relationships/settings" Target="/word/settings.xml" Id="R42f243bb89af4ec9" /><Relationship Type="http://schemas.openxmlformats.org/officeDocument/2006/relationships/image" Target="/word/media/98ad9dac-f2c6-4451-83e5-b9035f36e07b.png" Id="Rbf8b365fbc6c413f" /></Relationships>
</file>