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cdcbb947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b152c250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Malmstrom Air Force Base,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1c500f4404dda" /><Relationship Type="http://schemas.openxmlformats.org/officeDocument/2006/relationships/numbering" Target="/word/numbering.xml" Id="R6c7398e2781a469c" /><Relationship Type="http://schemas.openxmlformats.org/officeDocument/2006/relationships/settings" Target="/word/settings.xml" Id="R6100b922b2a34803" /><Relationship Type="http://schemas.openxmlformats.org/officeDocument/2006/relationships/image" Target="/word/media/3afead69-4f96-4ab5-8e49-034f9f512eea.png" Id="Rdc3b152c25034230" /></Relationships>
</file>