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8a6c86107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3c136ae99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Mamaroneck,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bfc98944a404b" /><Relationship Type="http://schemas.openxmlformats.org/officeDocument/2006/relationships/numbering" Target="/word/numbering.xml" Id="R215a894bba0e4b0a" /><Relationship Type="http://schemas.openxmlformats.org/officeDocument/2006/relationships/settings" Target="/word/settings.xml" Id="Re3f615a5202c48c3" /><Relationship Type="http://schemas.openxmlformats.org/officeDocument/2006/relationships/image" Target="/word/media/506bd19b-362b-46f8-a2e0-11da282a339f.png" Id="R7633c136ae9943a1" /></Relationships>
</file>