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1c58d74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624f3d8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Manahawkin,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d3bd5bc6c4313" /><Relationship Type="http://schemas.openxmlformats.org/officeDocument/2006/relationships/numbering" Target="/word/numbering.xml" Id="R67fe236cd8034dc8" /><Relationship Type="http://schemas.openxmlformats.org/officeDocument/2006/relationships/settings" Target="/word/settings.xml" Id="Rc765daafd57b444d" /><Relationship Type="http://schemas.openxmlformats.org/officeDocument/2006/relationships/image" Target="/word/media/cc78e9a7-a1b0-4e67-81ae-93e59adc6088.png" Id="Ra541624f3d844e4d" /></Relationships>
</file>