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c1ee4dd7f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74cd7ee99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Manatawna,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e27d6c89d4630" /><Relationship Type="http://schemas.openxmlformats.org/officeDocument/2006/relationships/numbering" Target="/word/numbering.xml" Id="R35c2254937bd4099" /><Relationship Type="http://schemas.openxmlformats.org/officeDocument/2006/relationships/settings" Target="/word/settings.xml" Id="R1650206b52bd473a" /><Relationship Type="http://schemas.openxmlformats.org/officeDocument/2006/relationships/image" Target="/word/media/cc7fc46e-9be2-4e77-bf61-e5a177160565.png" Id="Rdb074cd7ee994cc9" /></Relationships>
</file>