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28f036a24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784a094a7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Mandel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ed6cb5db34ef7" /><Relationship Type="http://schemas.openxmlformats.org/officeDocument/2006/relationships/numbering" Target="/word/numbering.xml" Id="R798743b6767e4b21" /><Relationship Type="http://schemas.openxmlformats.org/officeDocument/2006/relationships/settings" Target="/word/settings.xml" Id="Rd908c6ed940a4cb2" /><Relationship Type="http://schemas.openxmlformats.org/officeDocument/2006/relationships/image" Target="/word/media/c27a8d6a-1001-4139-92ca-86a83a5637b8.png" Id="Rb28784a094a74bb1" /></Relationships>
</file>