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474e6ef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80c674f8e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Manhasset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6d8b705f453e" /><Relationship Type="http://schemas.openxmlformats.org/officeDocument/2006/relationships/numbering" Target="/word/numbering.xml" Id="R6316522a6f6142b6" /><Relationship Type="http://schemas.openxmlformats.org/officeDocument/2006/relationships/settings" Target="/word/settings.xml" Id="R731f20b814f846f3" /><Relationship Type="http://schemas.openxmlformats.org/officeDocument/2006/relationships/image" Target="/word/media/dcf6ecff-389c-4921-a35a-49dcab80ec80.png" Id="R4fb80c674f8e4545" /></Relationships>
</file>