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4c4f6ebb8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f60446b31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Manitowoc Rapids,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bf99f593c4363" /><Relationship Type="http://schemas.openxmlformats.org/officeDocument/2006/relationships/numbering" Target="/word/numbering.xml" Id="R7ecba058d9224768" /><Relationship Type="http://schemas.openxmlformats.org/officeDocument/2006/relationships/settings" Target="/word/settings.xml" Id="Rc91d5784f994485f" /><Relationship Type="http://schemas.openxmlformats.org/officeDocument/2006/relationships/image" Target="/word/media/77625760-ab76-4e78-95e9-1f2d1480f827.png" Id="R269f60446b314255" /></Relationships>
</file>