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267a14dff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0968af1a8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Mannington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72a93d5234686" /><Relationship Type="http://schemas.openxmlformats.org/officeDocument/2006/relationships/numbering" Target="/word/numbering.xml" Id="Rd239125836224bae" /><Relationship Type="http://schemas.openxmlformats.org/officeDocument/2006/relationships/settings" Target="/word/settings.xml" Id="R9bb06a4732ae4b1e" /><Relationship Type="http://schemas.openxmlformats.org/officeDocument/2006/relationships/image" Target="/word/media/5d104767-595e-4a7d-960c-d9abff7f5d5b.png" Id="R42f0968af1a849f0" /></Relationships>
</file>