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206f13f49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f37abe540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Mansfield Hollow,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e7e8d033b425c" /><Relationship Type="http://schemas.openxmlformats.org/officeDocument/2006/relationships/numbering" Target="/word/numbering.xml" Id="Rd2aa37d8f8ba41b0" /><Relationship Type="http://schemas.openxmlformats.org/officeDocument/2006/relationships/settings" Target="/word/settings.xml" Id="R96f6e4c533b94640" /><Relationship Type="http://schemas.openxmlformats.org/officeDocument/2006/relationships/image" Target="/word/media/2fdf3e83-a27f-4c99-9e6f-5cf554775d1a.png" Id="R12bf37abe5404102" /></Relationships>
</file>