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91ada04d8a49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951896cd9948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Manteno,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eb5d2dadbde4e68" /><Relationship Type="http://schemas.openxmlformats.org/officeDocument/2006/relationships/numbering" Target="/word/numbering.xml" Id="R3a6600d1b1774acf" /><Relationship Type="http://schemas.openxmlformats.org/officeDocument/2006/relationships/settings" Target="/word/settings.xml" Id="R1d7fb1ed26034b90" /><Relationship Type="http://schemas.openxmlformats.org/officeDocument/2006/relationships/image" Target="/word/media/b3a7ec2a-d8d8-4b65-bb0f-bbc221e6f2db.png" Id="R75951896cd99487d" /></Relationships>
</file>