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6c1721d28849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3c5d2126154a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Manzano Springs,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ddee3e54b24706" /><Relationship Type="http://schemas.openxmlformats.org/officeDocument/2006/relationships/numbering" Target="/word/numbering.xml" Id="Rf83e7b378e9a43eb" /><Relationship Type="http://schemas.openxmlformats.org/officeDocument/2006/relationships/settings" Target="/word/settings.xml" Id="Rfc4b1eb734914639" /><Relationship Type="http://schemas.openxmlformats.org/officeDocument/2006/relationships/image" Target="/word/media/3f1fac7d-3865-429d-8e4b-f023f7b0b1f2.png" Id="R7c3c5d2126154a4e" /></Relationships>
</file>