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40d35305d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7d8f55fe6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Mapleview,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1ba93a3cb47af" /><Relationship Type="http://schemas.openxmlformats.org/officeDocument/2006/relationships/numbering" Target="/word/numbering.xml" Id="R7927a5ac0d15446c" /><Relationship Type="http://schemas.openxmlformats.org/officeDocument/2006/relationships/settings" Target="/word/settings.xml" Id="R50617484a7494ff3" /><Relationship Type="http://schemas.openxmlformats.org/officeDocument/2006/relationships/image" Target="/word/media/d61557d9-0cc2-499f-84ac-b76e9e1dc2c9.png" Id="Rb8f7d8f55fe64bf5" /></Relationships>
</file>