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cb28af524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3d1f1738c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 Rapids,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56a422d064439" /><Relationship Type="http://schemas.openxmlformats.org/officeDocument/2006/relationships/numbering" Target="/word/numbering.xml" Id="R9ae1e62c21104eeb" /><Relationship Type="http://schemas.openxmlformats.org/officeDocument/2006/relationships/settings" Target="/word/settings.xml" Id="Rf924131de73a412f" /><Relationship Type="http://schemas.openxmlformats.org/officeDocument/2006/relationships/image" Target="/word/media/3990ef0d-6d40-4716-8f26-56461cec02e6.png" Id="Rdc33d1f1738c4512" /></Relationships>
</file>