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40a1a56dc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ef5975309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e7a5c08d5463b" /><Relationship Type="http://schemas.openxmlformats.org/officeDocument/2006/relationships/numbering" Target="/word/numbering.xml" Id="R8cf7a57b47454f48" /><Relationship Type="http://schemas.openxmlformats.org/officeDocument/2006/relationships/settings" Target="/word/settings.xml" Id="Rab80b23c8a5e4050" /><Relationship Type="http://schemas.openxmlformats.org/officeDocument/2006/relationships/image" Target="/word/media/1c746b7b-6105-407d-a7a6-8f95aaa1f8ff.png" Id="R5f7ef59753094f94" /></Relationships>
</file>