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f2b5d0cd1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2f5c33566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Margate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0ad6a6c4f4626" /><Relationship Type="http://schemas.openxmlformats.org/officeDocument/2006/relationships/numbering" Target="/word/numbering.xml" Id="R1518b82f13f94e7e" /><Relationship Type="http://schemas.openxmlformats.org/officeDocument/2006/relationships/settings" Target="/word/settings.xml" Id="R4111feb0896c4bac" /><Relationship Type="http://schemas.openxmlformats.org/officeDocument/2006/relationships/image" Target="/word/media/e833fc82-8ff9-41da-af60-917e6a084ad2.png" Id="R2d42f5c335664add" /></Relationships>
</file>