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63405dd23349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1c2c8798434f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Marienette,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2b53a439de43b5" /><Relationship Type="http://schemas.openxmlformats.org/officeDocument/2006/relationships/numbering" Target="/word/numbering.xml" Id="R8e2aa64788f34d8a" /><Relationship Type="http://schemas.openxmlformats.org/officeDocument/2006/relationships/settings" Target="/word/settings.xml" Id="R56444b768b35439c" /><Relationship Type="http://schemas.openxmlformats.org/officeDocument/2006/relationships/image" Target="/word/media/a8701d46-ac3e-4c22-9331-69eebe23b69c.png" Id="R3a1c2c8798434f21" /></Relationships>
</file>