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ab4d9df02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ecc8e146b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Marietta,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6e861ac2047e6" /><Relationship Type="http://schemas.openxmlformats.org/officeDocument/2006/relationships/numbering" Target="/word/numbering.xml" Id="R20fd8211b45d48a4" /><Relationship Type="http://schemas.openxmlformats.org/officeDocument/2006/relationships/settings" Target="/word/settings.xml" Id="R7672708ffbff43c7" /><Relationship Type="http://schemas.openxmlformats.org/officeDocument/2006/relationships/image" Target="/word/media/6184a2ea-80f3-48d2-9ccf-02fb6991fe1f.png" Id="R964ecc8e146b419a" /></Relationships>
</file>