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858d5ad55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ba212ccf5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Marlborough Junction,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e8f970704499c" /><Relationship Type="http://schemas.openxmlformats.org/officeDocument/2006/relationships/numbering" Target="/word/numbering.xml" Id="Rc977d70661b74d2a" /><Relationship Type="http://schemas.openxmlformats.org/officeDocument/2006/relationships/settings" Target="/word/settings.xml" Id="R49ebf6e3f7f24f6f" /><Relationship Type="http://schemas.openxmlformats.org/officeDocument/2006/relationships/image" Target="/word/media/f6f1df41-9737-41c5-9b22-c6499cf382fe.png" Id="R8f3ba212ccf54d03" /></Relationships>
</file>