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8b36d795c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04fe03d1a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Marquand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4f7cd9a5f4ae3" /><Relationship Type="http://schemas.openxmlformats.org/officeDocument/2006/relationships/numbering" Target="/word/numbering.xml" Id="R1ef41d612e1747fd" /><Relationship Type="http://schemas.openxmlformats.org/officeDocument/2006/relationships/settings" Target="/word/settings.xml" Id="R379690a9a5fb4d8d" /><Relationship Type="http://schemas.openxmlformats.org/officeDocument/2006/relationships/image" Target="/word/media/f8f4cf95-45fb-46a2-a191-17e1d065c697.png" Id="Reb404fe03d1a40e6" /></Relationships>
</file>