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652a3b40a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7f7b6c44a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Marquettes Landing,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1819009644c8e" /><Relationship Type="http://schemas.openxmlformats.org/officeDocument/2006/relationships/numbering" Target="/word/numbering.xml" Id="R0346f25f43354571" /><Relationship Type="http://schemas.openxmlformats.org/officeDocument/2006/relationships/settings" Target="/word/settings.xml" Id="R811336daaee5476d" /><Relationship Type="http://schemas.openxmlformats.org/officeDocument/2006/relationships/image" Target="/word/media/91100656-fd66-4857-9879-331b01567f9d.png" Id="Rdde7f7b6c44a4f6e" /></Relationships>
</file>