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a48a4cd1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5037beb7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Shadeland,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64c7c250437b" /><Relationship Type="http://schemas.openxmlformats.org/officeDocument/2006/relationships/numbering" Target="/word/numbering.xml" Id="R553bb23881924b6c" /><Relationship Type="http://schemas.openxmlformats.org/officeDocument/2006/relationships/settings" Target="/word/settings.xml" Id="R9c0cb31b0cdf4aab" /><Relationship Type="http://schemas.openxmlformats.org/officeDocument/2006/relationships/image" Target="/word/media/426a7169-e802-4e0e-99a2-41fbb16a381d.png" Id="Ra6925037beb741e7" /></Relationships>
</file>