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188828dbb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76391af93d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10ad36c6344e1" /><Relationship Type="http://schemas.openxmlformats.org/officeDocument/2006/relationships/numbering" Target="/word/numbering.xml" Id="R432f6babebb842c4" /><Relationship Type="http://schemas.openxmlformats.org/officeDocument/2006/relationships/settings" Target="/word/settings.xml" Id="Rf72e8cebc6db43bd" /><Relationship Type="http://schemas.openxmlformats.org/officeDocument/2006/relationships/image" Target="/word/media/7a79f91f-9c37-45ef-8cd7-49abc0ed1caf.png" Id="R0b76391af93d45ab" /></Relationships>
</file>