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b85bb4a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7fcc616c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Bluff,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5b45f16e4a17" /><Relationship Type="http://schemas.openxmlformats.org/officeDocument/2006/relationships/numbering" Target="/word/numbering.xml" Id="Raba3ef2acd2f4865" /><Relationship Type="http://schemas.openxmlformats.org/officeDocument/2006/relationships/settings" Target="/word/settings.xml" Id="R1df945b1f7514c0f" /><Relationship Type="http://schemas.openxmlformats.org/officeDocument/2006/relationships/image" Target="/word/media/e0be67af-806a-42b3-a259-aa1376c9b5d5.png" Id="Rec827fcc616c415e" /></Relationships>
</file>