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38405d44d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cb01775dc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Marvel,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f5cb3ba6e40bb" /><Relationship Type="http://schemas.openxmlformats.org/officeDocument/2006/relationships/numbering" Target="/word/numbering.xml" Id="R2341676108b6486e" /><Relationship Type="http://schemas.openxmlformats.org/officeDocument/2006/relationships/settings" Target="/word/settings.xml" Id="Rcf86d29ceac0466f" /><Relationship Type="http://schemas.openxmlformats.org/officeDocument/2006/relationships/image" Target="/word/media/095ab798-6e08-4be1-a4cc-1b953c02891c.png" Id="R231cb01775dc4243" /></Relationships>
</file>