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e25ac65f5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28177b7d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4ed0bae054b98" /><Relationship Type="http://schemas.openxmlformats.org/officeDocument/2006/relationships/numbering" Target="/word/numbering.xml" Id="R6237f5747ac3489a" /><Relationship Type="http://schemas.openxmlformats.org/officeDocument/2006/relationships/settings" Target="/word/settings.xml" Id="Rddd216325e9f44ed" /><Relationship Type="http://schemas.openxmlformats.org/officeDocument/2006/relationships/image" Target="/word/media/206788d7-546e-464b-9bf1-d8303296e4cf.png" Id="R565428177b7d4b62" /></Relationships>
</file>