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96b2ffa97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6fbbf5628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Mastens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9e0a65df74f82" /><Relationship Type="http://schemas.openxmlformats.org/officeDocument/2006/relationships/numbering" Target="/word/numbering.xml" Id="R66750132e6384fea" /><Relationship Type="http://schemas.openxmlformats.org/officeDocument/2006/relationships/settings" Target="/word/settings.xml" Id="R933f718d621748a9" /><Relationship Type="http://schemas.openxmlformats.org/officeDocument/2006/relationships/image" Target="/word/media/188ac511-8215-4a35-9a67-153a63a3778a.png" Id="R1576fbbf562849bd" /></Relationships>
</file>