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321aa4d1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ceae53734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Mattapan,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879d0309a4148" /><Relationship Type="http://schemas.openxmlformats.org/officeDocument/2006/relationships/numbering" Target="/word/numbering.xml" Id="Ra461090b612549be" /><Relationship Type="http://schemas.openxmlformats.org/officeDocument/2006/relationships/settings" Target="/word/settings.xml" Id="R8f6e747ff0b740a5" /><Relationship Type="http://schemas.openxmlformats.org/officeDocument/2006/relationships/image" Target="/word/media/c0ca7c70-18c6-46ad-8e25-061903b741ed.png" Id="Rd73ceae53734482d" /></Relationships>
</file>