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013fa250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304fce1a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Maulsby,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d7c04e9d54c81" /><Relationship Type="http://schemas.openxmlformats.org/officeDocument/2006/relationships/numbering" Target="/word/numbering.xml" Id="R162718e69c944b32" /><Relationship Type="http://schemas.openxmlformats.org/officeDocument/2006/relationships/settings" Target="/word/settings.xml" Id="Ra592c8e73e4a4b08" /><Relationship Type="http://schemas.openxmlformats.org/officeDocument/2006/relationships/image" Target="/word/media/8156dbd5-9083-4bb7-8282-117bdc668d45.png" Id="Re27304fce1a9458e" /></Relationships>
</file>