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cee1ef9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4a7c95ad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c036ce0b41d7" /><Relationship Type="http://schemas.openxmlformats.org/officeDocument/2006/relationships/numbering" Target="/word/numbering.xml" Id="R0378becad5364455" /><Relationship Type="http://schemas.openxmlformats.org/officeDocument/2006/relationships/settings" Target="/word/settings.xml" Id="Rac3f5aa5e500457f" /><Relationship Type="http://schemas.openxmlformats.org/officeDocument/2006/relationships/image" Target="/word/media/690ce40e-7710-426f-9310-a1f1fdfffbc4.png" Id="Rb624a7c95adb4ce0" /></Relationships>
</file>