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514efd247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458e77f7e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Maxeyville,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d2561bae44142" /><Relationship Type="http://schemas.openxmlformats.org/officeDocument/2006/relationships/numbering" Target="/word/numbering.xml" Id="Rb6f4431d88e24898" /><Relationship Type="http://schemas.openxmlformats.org/officeDocument/2006/relationships/settings" Target="/word/settings.xml" Id="R89f6b258caf94e6a" /><Relationship Type="http://schemas.openxmlformats.org/officeDocument/2006/relationships/image" Target="/word/media/1df1865e-63b1-4f47-bcb8-5c57ebe0474c.png" Id="R637458e77f7e4bae" /></Relationships>
</file>