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bc0391db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4f4c88b65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Maybeury,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d96c6b934ecc" /><Relationship Type="http://schemas.openxmlformats.org/officeDocument/2006/relationships/numbering" Target="/word/numbering.xml" Id="R922ff14e861d4a5c" /><Relationship Type="http://schemas.openxmlformats.org/officeDocument/2006/relationships/settings" Target="/word/settings.xml" Id="Rcc8a77a62b414b20" /><Relationship Type="http://schemas.openxmlformats.org/officeDocument/2006/relationships/image" Target="/word/media/df70109d-8cb8-49f2-870c-631f0977d5d7.png" Id="R5824f4c88b654dc7" /></Relationships>
</file>