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29045d77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d3d60af4e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378f5ea7e4bbd" /><Relationship Type="http://schemas.openxmlformats.org/officeDocument/2006/relationships/numbering" Target="/word/numbering.xml" Id="R753c829c0a9c44ed" /><Relationship Type="http://schemas.openxmlformats.org/officeDocument/2006/relationships/settings" Target="/word/settings.xml" Id="R9f74e789212a411c" /><Relationship Type="http://schemas.openxmlformats.org/officeDocument/2006/relationships/image" Target="/word/media/cebd9bcc-d1a7-4c98-bf4a-8b47de8f7c32.png" Id="Re8dd3d60af4e4305" /></Relationships>
</file>