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ae92e785e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1cda279ff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Maypens,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f7c11f7ba4c3e" /><Relationship Type="http://schemas.openxmlformats.org/officeDocument/2006/relationships/numbering" Target="/word/numbering.xml" Id="R1ac269e9bf0e45ad" /><Relationship Type="http://schemas.openxmlformats.org/officeDocument/2006/relationships/settings" Target="/word/settings.xml" Id="R9dbbd56f510a4ffa" /><Relationship Type="http://schemas.openxmlformats.org/officeDocument/2006/relationships/image" Target="/word/media/1f668d43-a669-48d0-a8c5-7269ccfb5439.png" Id="R7901cda279ff4ad8" /></Relationships>
</file>