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b9a6355e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2811ffd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McAlisters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5e88b28c74302" /><Relationship Type="http://schemas.openxmlformats.org/officeDocument/2006/relationships/numbering" Target="/word/numbering.xml" Id="R574a5cc0e74244c3" /><Relationship Type="http://schemas.openxmlformats.org/officeDocument/2006/relationships/settings" Target="/word/settings.xml" Id="Ref290b8aa8274cbe" /><Relationship Type="http://schemas.openxmlformats.org/officeDocument/2006/relationships/image" Target="/word/media/b08bcca8-72a9-4f9c-bb9f-049c8bd0734d.png" Id="R2cf92811ffd947ef" /></Relationships>
</file>